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79999C" w14:textId="141AE918" w:rsidR="009907E4" w:rsidRDefault="007E1136" w:rsidP="009907E4">
      <w:pPr>
        <w:jc w:val="center"/>
        <w:rPr>
          <w:noProof/>
        </w:rPr>
      </w:pPr>
      <w:r>
        <w:rPr>
          <w:noProof/>
        </w:rPr>
        <w:drawing>
          <wp:inline distT="0" distB="0" distL="0" distR="0" wp14:anchorId="6287BE3F" wp14:editId="66172931">
            <wp:extent cx="1045933" cy="1114425"/>
            <wp:effectExtent l="0" t="0" r="1905" b="0"/>
            <wp:docPr id="104613207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59723" cy="1129118"/>
                    </a:xfrm>
                    <a:prstGeom prst="rect">
                      <a:avLst/>
                    </a:prstGeom>
                    <a:noFill/>
                  </pic:spPr>
                </pic:pic>
              </a:graphicData>
            </a:graphic>
          </wp:inline>
        </w:drawing>
      </w:r>
    </w:p>
    <w:p w14:paraId="2106CD57" w14:textId="76C8791A" w:rsidR="009907E4" w:rsidRDefault="00000000" w:rsidP="009907E4">
      <w:pPr>
        <w:jc w:val="center"/>
        <w:rPr>
          <w:noProof/>
        </w:rPr>
      </w:pPr>
      <w:r>
        <w:rPr>
          <w:noProof/>
        </w:rPr>
        <w:pict w14:anchorId="2278A9C1">
          <v:rect id="_x0000_i1025" style="width:496.8pt;height:1.5pt" o:hralign="center" o:hrstd="t" o:hrnoshade="t" o:hr="t" fillcolor="#c00000" stroked="f"/>
        </w:pict>
      </w:r>
    </w:p>
    <w:p w14:paraId="1D004A04" w14:textId="087E404C" w:rsidR="00153182" w:rsidRDefault="00B355DF" w:rsidP="00221EE2">
      <w:pPr>
        <w:jc w:val="center"/>
        <w:rPr>
          <w:noProof/>
          <w:sz w:val="28"/>
          <w:szCs w:val="28"/>
        </w:rPr>
      </w:pPr>
      <w:r>
        <w:rPr>
          <w:noProof/>
          <w:sz w:val="28"/>
          <w:szCs w:val="28"/>
        </w:rPr>
        <w:t xml:space="preserve">City of </w:t>
      </w:r>
      <w:r w:rsidR="002558C0">
        <w:rPr>
          <w:noProof/>
          <w:sz w:val="28"/>
          <w:szCs w:val="28"/>
        </w:rPr>
        <w:t>Ranson</w:t>
      </w:r>
    </w:p>
    <w:p w14:paraId="2F2432E7" w14:textId="77777777" w:rsidR="00D344F4" w:rsidRPr="00D344F4" w:rsidRDefault="00221EE2" w:rsidP="003E678D">
      <w:pPr>
        <w:jc w:val="center"/>
        <w:rPr>
          <w:b/>
          <w:noProof/>
        </w:rPr>
      </w:pPr>
      <w:r w:rsidRPr="00D344F4">
        <w:rPr>
          <w:b/>
          <w:noProof/>
        </w:rPr>
        <w:t>Job Description</w:t>
      </w:r>
    </w:p>
    <w:p w14:paraId="1AC18B48" w14:textId="47C31268" w:rsidR="004D78CE" w:rsidRDefault="00000000" w:rsidP="00221EE2">
      <w:pPr>
        <w:jc w:val="center"/>
        <w:rPr>
          <w:noProof/>
          <w:sz w:val="28"/>
          <w:szCs w:val="28"/>
        </w:rPr>
      </w:pPr>
      <w:r>
        <w:rPr>
          <w:noProof/>
        </w:rPr>
        <w:pict w14:anchorId="0A15269C">
          <v:rect id="_x0000_i1026" style="width:496.8pt;height:1.5pt" o:hralign="center" o:hrstd="t" o:hrnoshade="t" o:hr="t" fillcolor="#c00000" stroked="f"/>
        </w:pict>
      </w:r>
    </w:p>
    <w:p w14:paraId="0E0907F3" w14:textId="77777777" w:rsidR="00544A75" w:rsidRDefault="00544A75" w:rsidP="00221EE2">
      <w:pPr>
        <w:jc w:val="center"/>
        <w:rPr>
          <w:noProof/>
          <w:sz w:val="28"/>
          <w:szCs w:val="2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0C0C0"/>
        <w:tblLook w:val="01E0" w:firstRow="1" w:lastRow="1" w:firstColumn="1" w:lastColumn="1" w:noHBand="0" w:noVBand="0"/>
      </w:tblPr>
      <w:tblGrid>
        <w:gridCol w:w="9818"/>
      </w:tblGrid>
      <w:tr w:rsidR="004D78CE" w:rsidRPr="007F2178" w14:paraId="316EC5AD" w14:textId="77777777" w:rsidTr="007F2178">
        <w:trPr>
          <w:trHeight w:val="593"/>
        </w:trPr>
        <w:tc>
          <w:tcPr>
            <w:tcW w:w="9900" w:type="dxa"/>
            <w:shd w:val="clear" w:color="auto" w:fill="C0C0C0"/>
          </w:tcPr>
          <w:p w14:paraId="0B82B100" w14:textId="77777777" w:rsidR="00034FBC" w:rsidRPr="007F2178" w:rsidRDefault="00034FBC" w:rsidP="007F2178">
            <w:pPr>
              <w:jc w:val="center"/>
              <w:rPr>
                <w:b/>
                <w:noProof/>
                <w:sz w:val="22"/>
                <w:szCs w:val="22"/>
              </w:rPr>
            </w:pPr>
          </w:p>
          <w:p w14:paraId="2FCCF790" w14:textId="0C6A4AA6" w:rsidR="004D78CE" w:rsidRPr="007F2178" w:rsidRDefault="004D78CE" w:rsidP="007F2178">
            <w:pPr>
              <w:jc w:val="center"/>
              <w:rPr>
                <w:b/>
                <w:noProof/>
              </w:rPr>
            </w:pPr>
            <w:r w:rsidRPr="007F2178">
              <w:rPr>
                <w:b/>
                <w:noProof/>
              </w:rPr>
              <w:t xml:space="preserve">Job Title:  </w:t>
            </w:r>
            <w:r w:rsidR="00300BBD">
              <w:rPr>
                <w:b/>
                <w:noProof/>
              </w:rPr>
              <w:t>Community Development</w:t>
            </w:r>
            <w:r w:rsidR="00603C4E">
              <w:rPr>
                <w:b/>
                <w:noProof/>
              </w:rPr>
              <w:t xml:space="preserve"> Director                       </w:t>
            </w:r>
            <w:r w:rsidR="00270319" w:rsidRPr="00270319">
              <w:rPr>
                <w:b/>
                <w:noProof/>
              </w:rPr>
              <w:t xml:space="preserve"> </w:t>
            </w:r>
            <w:r w:rsidRPr="007F2178">
              <w:rPr>
                <w:b/>
                <w:noProof/>
              </w:rPr>
              <w:t>Pay Range</w:t>
            </w:r>
            <w:r w:rsidRPr="00EF42B7">
              <w:rPr>
                <w:b/>
                <w:noProof/>
              </w:rPr>
              <w:t xml:space="preserve">: </w:t>
            </w:r>
            <w:r w:rsidR="00C801D6">
              <w:rPr>
                <w:b/>
                <w:noProof/>
              </w:rPr>
              <w:t xml:space="preserve">Grade </w:t>
            </w:r>
            <w:r w:rsidR="00603C4E">
              <w:rPr>
                <w:b/>
                <w:noProof/>
              </w:rPr>
              <w:t>20-25</w:t>
            </w:r>
          </w:p>
          <w:p w14:paraId="65420961" w14:textId="77777777" w:rsidR="004D78CE" w:rsidRPr="007F2178" w:rsidRDefault="004D78CE" w:rsidP="007F2178">
            <w:pPr>
              <w:jc w:val="center"/>
              <w:rPr>
                <w:noProof/>
                <w:sz w:val="28"/>
                <w:szCs w:val="28"/>
              </w:rPr>
            </w:pPr>
          </w:p>
        </w:tc>
      </w:tr>
    </w:tbl>
    <w:p w14:paraId="01A245DC" w14:textId="77777777" w:rsidR="00D43D29" w:rsidRDefault="00D43D29" w:rsidP="00D43D29">
      <w:pPr>
        <w:rPr>
          <w:noProof/>
          <w:sz w:val="28"/>
          <w:szCs w:val="28"/>
        </w:rPr>
      </w:pPr>
    </w:p>
    <w:p w14:paraId="495EAB63" w14:textId="77777777" w:rsidR="00CF24BA" w:rsidRPr="0036080D" w:rsidRDefault="00CF24BA" w:rsidP="0057122B">
      <w:pPr>
        <w:jc w:val="both"/>
        <w:rPr>
          <w:rFonts w:asciiTheme="minorHAnsi" w:hAnsiTheme="minorHAnsi" w:cstheme="minorHAnsi"/>
          <w:b/>
          <w:noProof/>
          <w:u w:val="single"/>
        </w:rPr>
      </w:pPr>
      <w:r w:rsidRPr="0036080D">
        <w:rPr>
          <w:rFonts w:asciiTheme="minorHAnsi" w:hAnsiTheme="minorHAnsi" w:cstheme="minorHAnsi"/>
          <w:b/>
          <w:noProof/>
          <w:u w:val="single"/>
        </w:rPr>
        <w:t>Position Summary:</w:t>
      </w:r>
    </w:p>
    <w:p w14:paraId="0114DFD5" w14:textId="319EED98" w:rsidR="0015326A" w:rsidRPr="0015326A" w:rsidRDefault="0015326A" w:rsidP="0015326A">
      <w:pPr>
        <w:autoSpaceDE w:val="0"/>
        <w:autoSpaceDN w:val="0"/>
        <w:adjustRightInd w:val="0"/>
        <w:jc w:val="both"/>
        <w:rPr>
          <w:rFonts w:asciiTheme="minorHAnsi" w:hAnsiTheme="minorHAnsi" w:cstheme="minorHAnsi"/>
          <w:noProof/>
          <w:sz w:val="22"/>
          <w:szCs w:val="22"/>
        </w:rPr>
      </w:pPr>
      <w:r w:rsidRPr="0015326A">
        <w:rPr>
          <w:rFonts w:asciiTheme="minorHAnsi" w:hAnsiTheme="minorHAnsi" w:cstheme="minorHAnsi"/>
          <w:noProof/>
          <w:sz w:val="22"/>
          <w:szCs w:val="22"/>
        </w:rPr>
        <w:t>The Director of Community Development is an exempt</w:t>
      </w:r>
      <w:r w:rsidR="00504B11">
        <w:rPr>
          <w:rFonts w:asciiTheme="minorHAnsi" w:hAnsiTheme="minorHAnsi" w:cstheme="minorHAnsi"/>
          <w:noProof/>
          <w:sz w:val="22"/>
          <w:szCs w:val="22"/>
        </w:rPr>
        <w:t xml:space="preserve"> management level</w:t>
      </w:r>
      <w:r w:rsidRPr="0015326A">
        <w:rPr>
          <w:rFonts w:asciiTheme="minorHAnsi" w:hAnsiTheme="minorHAnsi" w:cstheme="minorHAnsi"/>
          <w:noProof/>
          <w:sz w:val="22"/>
          <w:szCs w:val="22"/>
        </w:rPr>
        <w:t xml:space="preserve"> position responsible for providing leadership, management, and professional oversight of the City’s planning, zoning, development review, building and inspection services, and community development functions. The position plays a key role in advancing the City’s long range growth, redevelopment, and land use objectives through effective planning practices, sound code administration, and coordinated public and private investment.</w:t>
      </w:r>
    </w:p>
    <w:p w14:paraId="18DB9EC9" w14:textId="77777777" w:rsidR="0015326A" w:rsidRPr="0015326A" w:rsidRDefault="0015326A" w:rsidP="0015326A">
      <w:pPr>
        <w:autoSpaceDE w:val="0"/>
        <w:autoSpaceDN w:val="0"/>
        <w:adjustRightInd w:val="0"/>
        <w:jc w:val="both"/>
        <w:rPr>
          <w:rFonts w:asciiTheme="minorHAnsi" w:hAnsiTheme="minorHAnsi" w:cstheme="minorHAnsi"/>
          <w:noProof/>
          <w:sz w:val="22"/>
          <w:szCs w:val="22"/>
        </w:rPr>
      </w:pPr>
    </w:p>
    <w:p w14:paraId="5C89AF20" w14:textId="3C093F5B" w:rsidR="00A773E4" w:rsidRDefault="0015326A" w:rsidP="0015326A">
      <w:pPr>
        <w:autoSpaceDE w:val="0"/>
        <w:autoSpaceDN w:val="0"/>
        <w:adjustRightInd w:val="0"/>
        <w:jc w:val="both"/>
        <w:rPr>
          <w:rFonts w:asciiTheme="minorHAnsi" w:hAnsiTheme="minorHAnsi" w:cstheme="minorHAnsi"/>
          <w:b/>
          <w:noProof/>
          <w:u w:val="single"/>
        </w:rPr>
      </w:pPr>
      <w:r w:rsidRPr="0015326A">
        <w:rPr>
          <w:rFonts w:asciiTheme="minorHAnsi" w:hAnsiTheme="minorHAnsi" w:cstheme="minorHAnsi"/>
          <w:noProof/>
          <w:sz w:val="22"/>
          <w:szCs w:val="22"/>
        </w:rPr>
        <w:t xml:space="preserve">As a member of the City’s leadership team, the Director advises the City Manager, Planning Commission, Board of Zoning Appeals, and City Council on planning, development, design, and related policy matters, while supporting broader economic development initiatives in coordination with the City Manager. The position requires the ability to manage complex development issues, apply sound professional judgment, and </w:t>
      </w:r>
      <w:r w:rsidR="00A7724C" w:rsidRPr="00A7724C">
        <w:rPr>
          <w:rFonts w:asciiTheme="minorHAnsi" w:hAnsiTheme="minorHAnsi" w:cstheme="minorHAnsi"/>
          <w:noProof/>
          <w:sz w:val="22"/>
          <w:szCs w:val="22"/>
        </w:rPr>
        <w:t>grow into expanded economic development responsibilities over time, as aligned with City priorities</w:t>
      </w:r>
      <w:r w:rsidR="00A7724C">
        <w:rPr>
          <w:rFonts w:asciiTheme="minorHAnsi" w:hAnsiTheme="minorHAnsi" w:cstheme="minorHAnsi"/>
          <w:noProof/>
          <w:sz w:val="22"/>
          <w:szCs w:val="22"/>
        </w:rPr>
        <w:t>.</w:t>
      </w:r>
    </w:p>
    <w:p w14:paraId="6CBC9FB3" w14:textId="77777777" w:rsidR="0015326A" w:rsidRDefault="0015326A" w:rsidP="0057122B">
      <w:pPr>
        <w:autoSpaceDE w:val="0"/>
        <w:autoSpaceDN w:val="0"/>
        <w:adjustRightInd w:val="0"/>
        <w:jc w:val="both"/>
        <w:rPr>
          <w:rFonts w:asciiTheme="minorHAnsi" w:hAnsiTheme="minorHAnsi" w:cstheme="minorHAnsi"/>
          <w:b/>
          <w:noProof/>
          <w:u w:val="single"/>
        </w:rPr>
      </w:pPr>
    </w:p>
    <w:p w14:paraId="15ADE2C6" w14:textId="0BE509FB" w:rsidR="00CF24BA" w:rsidRPr="0036080D" w:rsidRDefault="00666744" w:rsidP="0057122B">
      <w:pPr>
        <w:autoSpaceDE w:val="0"/>
        <w:autoSpaceDN w:val="0"/>
        <w:adjustRightInd w:val="0"/>
        <w:jc w:val="both"/>
        <w:rPr>
          <w:rFonts w:asciiTheme="minorHAnsi" w:hAnsiTheme="minorHAnsi" w:cstheme="minorHAnsi"/>
          <w:b/>
          <w:noProof/>
          <w:u w:val="single"/>
        </w:rPr>
      </w:pPr>
      <w:r w:rsidRPr="0036080D">
        <w:rPr>
          <w:rFonts w:asciiTheme="minorHAnsi" w:hAnsiTheme="minorHAnsi" w:cstheme="minorHAnsi"/>
          <w:b/>
          <w:noProof/>
          <w:u w:val="single"/>
        </w:rPr>
        <w:t>Essential Duties and Tasks:</w:t>
      </w:r>
    </w:p>
    <w:p w14:paraId="74034CE6" w14:textId="77777777" w:rsidR="00080E18" w:rsidRPr="00080E18" w:rsidRDefault="00080E18" w:rsidP="00080E18">
      <w:pPr>
        <w:jc w:val="both"/>
        <w:rPr>
          <w:rFonts w:asciiTheme="minorHAnsi" w:hAnsiTheme="minorHAnsi" w:cstheme="minorHAnsi"/>
          <w:noProof/>
          <w:sz w:val="22"/>
          <w:szCs w:val="22"/>
        </w:rPr>
      </w:pPr>
      <w:r w:rsidRPr="00080E18">
        <w:rPr>
          <w:rFonts w:asciiTheme="minorHAnsi" w:hAnsiTheme="minorHAnsi" w:cstheme="minorHAnsi"/>
          <w:noProof/>
          <w:sz w:val="22"/>
          <w:szCs w:val="22"/>
        </w:rPr>
        <w:t xml:space="preserve">To perform this job successfully, an individual must be able to perform each essential duty satisfactorily.  Reasonable accommodations may be made to enable qualified individuals with disabilities to perform the essential functions. </w:t>
      </w:r>
    </w:p>
    <w:p w14:paraId="3DA9FA0F" w14:textId="77777777" w:rsidR="00080E18" w:rsidRPr="00080E18" w:rsidRDefault="00080E18" w:rsidP="00080E18">
      <w:pPr>
        <w:jc w:val="both"/>
        <w:rPr>
          <w:rFonts w:asciiTheme="minorHAnsi" w:hAnsiTheme="minorHAnsi" w:cstheme="minorHAnsi"/>
          <w:noProof/>
          <w:sz w:val="22"/>
          <w:szCs w:val="22"/>
        </w:rPr>
      </w:pPr>
    </w:p>
    <w:p w14:paraId="2ADFFE54" w14:textId="77777777" w:rsidR="001855BF" w:rsidRPr="001855BF" w:rsidRDefault="001855BF" w:rsidP="001855BF">
      <w:pPr>
        <w:pStyle w:val="ListParagraph"/>
        <w:numPr>
          <w:ilvl w:val="0"/>
          <w:numId w:val="43"/>
        </w:numPr>
        <w:jc w:val="both"/>
        <w:rPr>
          <w:rFonts w:asciiTheme="minorHAnsi" w:hAnsiTheme="minorHAnsi" w:cstheme="minorHAnsi"/>
          <w:noProof/>
        </w:rPr>
      </w:pPr>
      <w:r w:rsidRPr="001855BF">
        <w:rPr>
          <w:rFonts w:asciiTheme="minorHAnsi" w:hAnsiTheme="minorHAnsi" w:cstheme="minorHAnsi"/>
          <w:noProof/>
        </w:rPr>
        <w:t>Plans, organizes, and directs the activities of the Community Development Department, including planning, zoning, development review, building and inspection services, and related community development functions.</w:t>
      </w:r>
    </w:p>
    <w:p w14:paraId="407FBF38" w14:textId="70700FBE" w:rsidR="001855BF" w:rsidRPr="001855BF" w:rsidRDefault="001855BF" w:rsidP="001855BF">
      <w:pPr>
        <w:pStyle w:val="ListParagraph"/>
        <w:numPr>
          <w:ilvl w:val="0"/>
          <w:numId w:val="43"/>
        </w:numPr>
        <w:jc w:val="both"/>
        <w:rPr>
          <w:rFonts w:asciiTheme="minorHAnsi" w:hAnsiTheme="minorHAnsi" w:cstheme="minorHAnsi"/>
          <w:noProof/>
        </w:rPr>
      </w:pPr>
      <w:r w:rsidRPr="001855BF">
        <w:rPr>
          <w:rFonts w:asciiTheme="minorHAnsi" w:hAnsiTheme="minorHAnsi" w:cstheme="minorHAnsi"/>
          <w:noProof/>
        </w:rPr>
        <w:t xml:space="preserve">Oversees the administration and interpretation of the City’s zoning ordinance, subdivision regulations, and related land use policies to ensure consistent, fair, and legally </w:t>
      </w:r>
      <w:r w:rsidR="004E77B7">
        <w:rPr>
          <w:rFonts w:asciiTheme="minorHAnsi" w:hAnsiTheme="minorHAnsi" w:cstheme="minorHAnsi"/>
          <w:noProof/>
        </w:rPr>
        <w:t>compliant</w:t>
      </w:r>
      <w:r w:rsidRPr="001855BF">
        <w:rPr>
          <w:rFonts w:asciiTheme="minorHAnsi" w:hAnsiTheme="minorHAnsi" w:cstheme="minorHAnsi"/>
          <w:noProof/>
        </w:rPr>
        <w:t xml:space="preserve"> application.</w:t>
      </w:r>
    </w:p>
    <w:p w14:paraId="0DFEDD5F" w14:textId="77777777" w:rsidR="001855BF" w:rsidRPr="001855BF" w:rsidRDefault="001855BF" w:rsidP="001855BF">
      <w:pPr>
        <w:pStyle w:val="ListParagraph"/>
        <w:numPr>
          <w:ilvl w:val="0"/>
          <w:numId w:val="43"/>
        </w:numPr>
        <w:jc w:val="both"/>
        <w:rPr>
          <w:rFonts w:asciiTheme="minorHAnsi" w:hAnsiTheme="minorHAnsi" w:cstheme="minorHAnsi"/>
          <w:noProof/>
        </w:rPr>
      </w:pPr>
      <w:r w:rsidRPr="001855BF">
        <w:rPr>
          <w:rFonts w:asciiTheme="minorHAnsi" w:hAnsiTheme="minorHAnsi" w:cstheme="minorHAnsi"/>
          <w:noProof/>
        </w:rPr>
        <w:t>Manages the review of development proposals, rezoning requests, site plans, subdivisions, and permits, guiding applicants through the development process while ensuring compliance with applicable local, state, and federal requirements.</w:t>
      </w:r>
    </w:p>
    <w:p w14:paraId="7CBA1394" w14:textId="77777777" w:rsidR="001855BF" w:rsidRPr="001855BF" w:rsidRDefault="001855BF" w:rsidP="001855BF">
      <w:pPr>
        <w:pStyle w:val="ListParagraph"/>
        <w:numPr>
          <w:ilvl w:val="0"/>
          <w:numId w:val="43"/>
        </w:numPr>
        <w:jc w:val="both"/>
        <w:rPr>
          <w:rFonts w:asciiTheme="minorHAnsi" w:hAnsiTheme="minorHAnsi" w:cstheme="minorHAnsi"/>
          <w:noProof/>
        </w:rPr>
      </w:pPr>
      <w:r w:rsidRPr="001855BF">
        <w:rPr>
          <w:rFonts w:asciiTheme="minorHAnsi" w:hAnsiTheme="minorHAnsi" w:cstheme="minorHAnsi"/>
          <w:noProof/>
        </w:rPr>
        <w:t>Serves as staff liaison to the Planning Commission and Board of Zoning Appeals, including preparation of staff reports, coordination of agendas, presentation of recommendations, and maintenance of official case records.</w:t>
      </w:r>
    </w:p>
    <w:p w14:paraId="2AB6009E" w14:textId="77777777" w:rsidR="001855BF" w:rsidRPr="001855BF" w:rsidRDefault="001855BF" w:rsidP="001855BF">
      <w:pPr>
        <w:pStyle w:val="ListParagraph"/>
        <w:numPr>
          <w:ilvl w:val="0"/>
          <w:numId w:val="43"/>
        </w:numPr>
        <w:jc w:val="both"/>
        <w:rPr>
          <w:rFonts w:asciiTheme="minorHAnsi" w:hAnsiTheme="minorHAnsi" w:cstheme="minorHAnsi"/>
          <w:noProof/>
        </w:rPr>
      </w:pPr>
      <w:r w:rsidRPr="001855BF">
        <w:rPr>
          <w:rFonts w:asciiTheme="minorHAnsi" w:hAnsiTheme="minorHAnsi" w:cstheme="minorHAnsi"/>
          <w:noProof/>
        </w:rPr>
        <w:t>Advises and supports the City Manager and City Council on planning, development, urban design, and growth related policy matters, including evaluation of fiscal, infrastructure, and community impacts.</w:t>
      </w:r>
    </w:p>
    <w:p w14:paraId="4939ED1E" w14:textId="77777777" w:rsidR="001855BF" w:rsidRPr="001855BF" w:rsidRDefault="001855BF" w:rsidP="001855BF">
      <w:pPr>
        <w:pStyle w:val="ListParagraph"/>
        <w:numPr>
          <w:ilvl w:val="0"/>
          <w:numId w:val="43"/>
        </w:numPr>
        <w:jc w:val="both"/>
        <w:rPr>
          <w:rFonts w:asciiTheme="minorHAnsi" w:hAnsiTheme="minorHAnsi" w:cstheme="minorHAnsi"/>
          <w:noProof/>
        </w:rPr>
      </w:pPr>
      <w:r w:rsidRPr="001855BF">
        <w:rPr>
          <w:rFonts w:asciiTheme="minorHAnsi" w:hAnsiTheme="minorHAnsi" w:cstheme="minorHAnsi"/>
          <w:noProof/>
        </w:rPr>
        <w:t>Coordinates with other City departments to align development activity with infrastructure capacity, capital planning, transportation, utilities, and operational considerations.</w:t>
      </w:r>
    </w:p>
    <w:p w14:paraId="1A16C488" w14:textId="77777777" w:rsidR="001855BF" w:rsidRPr="001855BF" w:rsidRDefault="001855BF" w:rsidP="001855BF">
      <w:pPr>
        <w:pStyle w:val="ListParagraph"/>
        <w:numPr>
          <w:ilvl w:val="0"/>
          <w:numId w:val="43"/>
        </w:numPr>
        <w:jc w:val="both"/>
        <w:rPr>
          <w:rFonts w:asciiTheme="minorHAnsi" w:hAnsiTheme="minorHAnsi" w:cstheme="minorHAnsi"/>
          <w:noProof/>
        </w:rPr>
      </w:pPr>
      <w:r w:rsidRPr="001855BF">
        <w:rPr>
          <w:rFonts w:asciiTheme="minorHAnsi" w:hAnsiTheme="minorHAnsi" w:cstheme="minorHAnsi"/>
          <w:noProof/>
        </w:rPr>
        <w:lastRenderedPageBreak/>
        <w:t>Supports and participates in community and economic development initiatives in coordination with the City Manager, including engagement with developers, property owners, businesses, and regional partners.</w:t>
      </w:r>
    </w:p>
    <w:p w14:paraId="67C7205D" w14:textId="77777777" w:rsidR="001855BF" w:rsidRPr="001855BF" w:rsidRDefault="001855BF" w:rsidP="001855BF">
      <w:pPr>
        <w:pStyle w:val="ListParagraph"/>
        <w:numPr>
          <w:ilvl w:val="0"/>
          <w:numId w:val="43"/>
        </w:numPr>
        <w:jc w:val="both"/>
        <w:rPr>
          <w:rFonts w:asciiTheme="minorHAnsi" w:hAnsiTheme="minorHAnsi" w:cstheme="minorHAnsi"/>
          <w:noProof/>
        </w:rPr>
      </w:pPr>
      <w:r w:rsidRPr="001855BF">
        <w:rPr>
          <w:rFonts w:asciiTheme="minorHAnsi" w:hAnsiTheme="minorHAnsi" w:cstheme="minorHAnsi"/>
          <w:noProof/>
        </w:rPr>
        <w:t>Monitors emerging trends, regulatory changes, and best practices related to planning, development, and economic growth, and recommends updates to policies, procedures, and ordinances as appropriate.</w:t>
      </w:r>
    </w:p>
    <w:p w14:paraId="4ED2CC96" w14:textId="77777777" w:rsidR="001855BF" w:rsidRPr="001855BF" w:rsidRDefault="001855BF" w:rsidP="001855BF">
      <w:pPr>
        <w:pStyle w:val="ListParagraph"/>
        <w:numPr>
          <w:ilvl w:val="0"/>
          <w:numId w:val="43"/>
        </w:numPr>
        <w:jc w:val="both"/>
        <w:rPr>
          <w:rFonts w:asciiTheme="minorHAnsi" w:hAnsiTheme="minorHAnsi" w:cstheme="minorHAnsi"/>
          <w:noProof/>
        </w:rPr>
      </w:pPr>
      <w:r w:rsidRPr="001855BF">
        <w:rPr>
          <w:rFonts w:asciiTheme="minorHAnsi" w:hAnsiTheme="minorHAnsi" w:cstheme="minorHAnsi"/>
          <w:noProof/>
        </w:rPr>
        <w:t>Supervises and evaluates department staff, establishes performance expectations, supports professional development, and ensures effective workload management.</w:t>
      </w:r>
    </w:p>
    <w:p w14:paraId="6D01047F" w14:textId="77777777" w:rsidR="001855BF" w:rsidRPr="001855BF" w:rsidRDefault="001855BF" w:rsidP="001855BF">
      <w:pPr>
        <w:pStyle w:val="ListParagraph"/>
        <w:numPr>
          <w:ilvl w:val="0"/>
          <w:numId w:val="43"/>
        </w:numPr>
        <w:jc w:val="both"/>
        <w:rPr>
          <w:rFonts w:asciiTheme="minorHAnsi" w:hAnsiTheme="minorHAnsi" w:cstheme="minorHAnsi"/>
          <w:noProof/>
        </w:rPr>
      </w:pPr>
      <w:r w:rsidRPr="001855BF">
        <w:rPr>
          <w:rFonts w:asciiTheme="minorHAnsi" w:hAnsiTheme="minorHAnsi" w:cstheme="minorHAnsi"/>
          <w:noProof/>
        </w:rPr>
        <w:t>Responds to public inquiries and resolves complaints related to planning, zoning, and development matters in a professional and timely manner.</w:t>
      </w:r>
    </w:p>
    <w:p w14:paraId="1BF49565" w14:textId="5DCCA397" w:rsidR="00B355DF" w:rsidRPr="00F03777" w:rsidRDefault="00B355DF" w:rsidP="009E7A80">
      <w:pPr>
        <w:jc w:val="both"/>
        <w:rPr>
          <w:rFonts w:asciiTheme="minorHAnsi" w:hAnsiTheme="minorHAnsi" w:cstheme="minorHAnsi"/>
          <w:b/>
          <w:noProof/>
          <w:u w:val="single"/>
        </w:rPr>
      </w:pPr>
      <w:r w:rsidRPr="00F03777">
        <w:rPr>
          <w:rFonts w:asciiTheme="minorHAnsi" w:hAnsiTheme="minorHAnsi" w:cstheme="minorHAnsi"/>
          <w:b/>
          <w:noProof/>
          <w:u w:val="single"/>
        </w:rPr>
        <w:t>Minimum Qualifications:</w:t>
      </w:r>
    </w:p>
    <w:p w14:paraId="19598115" w14:textId="2D2A405A" w:rsidR="00CA24E1" w:rsidRPr="00CA24E1" w:rsidRDefault="004A4BBA" w:rsidP="00CA24E1">
      <w:pPr>
        <w:autoSpaceDE w:val="0"/>
        <w:autoSpaceDN w:val="0"/>
        <w:adjustRightInd w:val="0"/>
        <w:jc w:val="both"/>
        <w:rPr>
          <w:rFonts w:asciiTheme="minorHAnsi" w:hAnsiTheme="minorHAnsi" w:cstheme="minorHAnsi"/>
          <w:b/>
          <w:bCs/>
          <w:noProof/>
          <w:sz w:val="22"/>
          <w:szCs w:val="22"/>
        </w:rPr>
      </w:pPr>
      <w:r>
        <w:rPr>
          <w:rFonts w:asciiTheme="minorHAnsi" w:hAnsiTheme="minorHAnsi" w:cstheme="minorHAnsi"/>
          <w:b/>
          <w:bCs/>
          <w:noProof/>
          <w:sz w:val="22"/>
          <w:szCs w:val="22"/>
        </w:rPr>
        <w:t xml:space="preserve">Education &amp; </w:t>
      </w:r>
      <w:r w:rsidR="00CA24E1" w:rsidRPr="00CA24E1">
        <w:rPr>
          <w:rFonts w:asciiTheme="minorHAnsi" w:hAnsiTheme="minorHAnsi" w:cstheme="minorHAnsi"/>
          <w:b/>
          <w:bCs/>
          <w:noProof/>
          <w:sz w:val="22"/>
          <w:szCs w:val="22"/>
        </w:rPr>
        <w:t>Experience</w:t>
      </w:r>
      <w:r>
        <w:rPr>
          <w:rFonts w:asciiTheme="minorHAnsi" w:hAnsiTheme="minorHAnsi" w:cstheme="minorHAnsi"/>
          <w:b/>
          <w:bCs/>
          <w:noProof/>
          <w:sz w:val="22"/>
          <w:szCs w:val="22"/>
        </w:rPr>
        <w:t>:</w:t>
      </w:r>
    </w:p>
    <w:p w14:paraId="0F7B55BE" w14:textId="77777777" w:rsidR="007F5091" w:rsidRPr="007F5091" w:rsidRDefault="007F5091" w:rsidP="007F5091">
      <w:pPr>
        <w:pStyle w:val="ListParagraph"/>
        <w:numPr>
          <w:ilvl w:val="0"/>
          <w:numId w:val="45"/>
        </w:numPr>
        <w:autoSpaceDE w:val="0"/>
        <w:autoSpaceDN w:val="0"/>
        <w:adjustRightInd w:val="0"/>
        <w:jc w:val="both"/>
        <w:rPr>
          <w:rFonts w:asciiTheme="minorHAnsi" w:hAnsiTheme="minorHAnsi" w:cstheme="minorHAnsi"/>
          <w:noProof/>
        </w:rPr>
      </w:pPr>
      <w:r w:rsidRPr="007F5091">
        <w:rPr>
          <w:rFonts w:asciiTheme="minorHAnsi" w:hAnsiTheme="minorHAnsi" w:cstheme="minorHAnsi"/>
          <w:noProof/>
        </w:rPr>
        <w:t>Bachelor’s degree in urban planning, public administration, business administration, political science, or a closely related field, with at least five years of progressively responsible experience in planning, zoning, community development, or development services, including supervisory or management experience.</w:t>
      </w:r>
    </w:p>
    <w:p w14:paraId="4C3CB8D9" w14:textId="01F12251" w:rsidR="00416353" w:rsidRPr="007F5091" w:rsidRDefault="007F5091" w:rsidP="007F5091">
      <w:pPr>
        <w:pStyle w:val="ListParagraph"/>
        <w:numPr>
          <w:ilvl w:val="0"/>
          <w:numId w:val="45"/>
        </w:numPr>
        <w:autoSpaceDE w:val="0"/>
        <w:autoSpaceDN w:val="0"/>
        <w:adjustRightInd w:val="0"/>
        <w:jc w:val="both"/>
        <w:rPr>
          <w:rFonts w:asciiTheme="minorHAnsi" w:hAnsiTheme="minorHAnsi" w:cstheme="minorHAnsi"/>
          <w:noProof/>
        </w:rPr>
      </w:pPr>
      <w:r w:rsidRPr="007F5091">
        <w:rPr>
          <w:rFonts w:asciiTheme="minorHAnsi" w:hAnsiTheme="minorHAnsi" w:cstheme="minorHAnsi"/>
          <w:noProof/>
        </w:rPr>
        <w:t>An equivalent combination of education, training, and progressively responsible experience may be considered.</w:t>
      </w:r>
    </w:p>
    <w:p w14:paraId="66BE3DBD" w14:textId="370815E5" w:rsidR="006767B4" w:rsidRPr="0036080D" w:rsidRDefault="006767B4" w:rsidP="00416353">
      <w:pPr>
        <w:autoSpaceDE w:val="0"/>
        <w:autoSpaceDN w:val="0"/>
        <w:adjustRightInd w:val="0"/>
        <w:jc w:val="both"/>
        <w:rPr>
          <w:rFonts w:asciiTheme="minorHAnsi" w:hAnsiTheme="minorHAnsi" w:cstheme="minorHAnsi"/>
          <w:noProof/>
          <w:u w:val="single"/>
        </w:rPr>
      </w:pPr>
      <w:r w:rsidRPr="0036080D">
        <w:rPr>
          <w:rFonts w:asciiTheme="minorHAnsi" w:hAnsiTheme="minorHAnsi" w:cstheme="minorHAnsi"/>
          <w:b/>
          <w:noProof/>
          <w:u w:val="single"/>
        </w:rPr>
        <w:t>Knowledge, Skills, and Abilities</w:t>
      </w:r>
      <w:r w:rsidR="00DB7C40" w:rsidRPr="0036080D">
        <w:rPr>
          <w:rFonts w:asciiTheme="minorHAnsi" w:hAnsiTheme="minorHAnsi" w:cstheme="minorHAnsi"/>
          <w:b/>
          <w:noProof/>
          <w:u w:val="single"/>
        </w:rPr>
        <w:t>:</w:t>
      </w:r>
    </w:p>
    <w:p w14:paraId="016FD826" w14:textId="77777777" w:rsidR="00384F56" w:rsidRPr="00384F56" w:rsidRDefault="00384F56" w:rsidP="00384F56">
      <w:pPr>
        <w:jc w:val="both"/>
        <w:rPr>
          <w:rFonts w:asciiTheme="minorHAnsi" w:hAnsiTheme="minorHAnsi" w:cstheme="minorHAnsi"/>
          <w:noProof/>
          <w:sz w:val="22"/>
          <w:szCs w:val="22"/>
        </w:rPr>
      </w:pPr>
      <w:r w:rsidRPr="00384F56">
        <w:rPr>
          <w:rFonts w:asciiTheme="minorHAnsi" w:hAnsiTheme="minorHAnsi" w:cstheme="minorHAnsi"/>
          <w:noProof/>
        </w:rPr>
        <w:t>The following are representative of the knowledge, skills, and abilities required to perform the job successfully:</w:t>
      </w:r>
    </w:p>
    <w:p w14:paraId="6B837FA3" w14:textId="37DF0281" w:rsidR="00AA26F7" w:rsidRPr="00AA26F7" w:rsidRDefault="00AA26F7" w:rsidP="00AA26F7">
      <w:pPr>
        <w:pStyle w:val="ListParagraph"/>
        <w:numPr>
          <w:ilvl w:val="0"/>
          <w:numId w:val="32"/>
        </w:numPr>
        <w:jc w:val="both"/>
        <w:rPr>
          <w:rFonts w:asciiTheme="minorHAnsi" w:hAnsiTheme="minorHAnsi" w:cstheme="minorHAnsi"/>
          <w:noProof/>
        </w:rPr>
      </w:pPr>
      <w:r w:rsidRPr="00AA26F7">
        <w:rPr>
          <w:rFonts w:asciiTheme="minorHAnsi" w:hAnsiTheme="minorHAnsi" w:cstheme="minorHAnsi"/>
          <w:noProof/>
        </w:rPr>
        <w:t>Knowledge of land use planning, zoning administration, development review processes, and applicable regulatory requirements.</w:t>
      </w:r>
    </w:p>
    <w:p w14:paraId="420E16D9" w14:textId="5D7B9336" w:rsidR="00AA26F7" w:rsidRPr="00AA26F7" w:rsidRDefault="00AA26F7" w:rsidP="00AA26F7">
      <w:pPr>
        <w:pStyle w:val="ListParagraph"/>
        <w:numPr>
          <w:ilvl w:val="0"/>
          <w:numId w:val="32"/>
        </w:numPr>
        <w:jc w:val="both"/>
        <w:rPr>
          <w:rFonts w:asciiTheme="minorHAnsi" w:hAnsiTheme="minorHAnsi" w:cstheme="minorHAnsi"/>
          <w:noProof/>
        </w:rPr>
      </w:pPr>
      <w:r w:rsidRPr="00AA26F7">
        <w:rPr>
          <w:rFonts w:asciiTheme="minorHAnsi" w:hAnsiTheme="minorHAnsi" w:cstheme="minorHAnsi"/>
          <w:noProof/>
        </w:rPr>
        <w:t xml:space="preserve">Ability to interpret and apply ordinances and policies in a consistent, fair, and legally </w:t>
      </w:r>
      <w:r w:rsidR="00181EA3">
        <w:rPr>
          <w:rFonts w:asciiTheme="minorHAnsi" w:hAnsiTheme="minorHAnsi" w:cstheme="minorHAnsi"/>
          <w:noProof/>
        </w:rPr>
        <w:t>compliant</w:t>
      </w:r>
      <w:r w:rsidRPr="00AA26F7">
        <w:rPr>
          <w:rFonts w:asciiTheme="minorHAnsi" w:hAnsiTheme="minorHAnsi" w:cstheme="minorHAnsi"/>
          <w:noProof/>
        </w:rPr>
        <w:t xml:space="preserve"> manner.</w:t>
      </w:r>
    </w:p>
    <w:p w14:paraId="635BEA3C" w14:textId="2D12E03A" w:rsidR="00AA26F7" w:rsidRPr="00AA26F7" w:rsidRDefault="00AA26F7" w:rsidP="00AA26F7">
      <w:pPr>
        <w:pStyle w:val="ListParagraph"/>
        <w:numPr>
          <w:ilvl w:val="0"/>
          <w:numId w:val="32"/>
        </w:numPr>
        <w:jc w:val="both"/>
        <w:rPr>
          <w:rFonts w:asciiTheme="minorHAnsi" w:hAnsiTheme="minorHAnsi" w:cstheme="minorHAnsi"/>
          <w:noProof/>
        </w:rPr>
      </w:pPr>
      <w:r w:rsidRPr="00AA26F7">
        <w:rPr>
          <w:rFonts w:asciiTheme="minorHAnsi" w:hAnsiTheme="minorHAnsi" w:cstheme="minorHAnsi"/>
          <w:noProof/>
        </w:rPr>
        <w:t>Strong leadership, communication, and interpersonal skills, with the ability to work effectively with elected officials, boards, staff, developers, and the public.</w:t>
      </w:r>
    </w:p>
    <w:p w14:paraId="48DE8B28" w14:textId="49D04B5E" w:rsidR="00671393" w:rsidRPr="00CD0E03" w:rsidRDefault="00AA26F7" w:rsidP="00AA26F7">
      <w:pPr>
        <w:pStyle w:val="ListParagraph"/>
        <w:numPr>
          <w:ilvl w:val="0"/>
          <w:numId w:val="32"/>
        </w:numPr>
        <w:jc w:val="both"/>
        <w:rPr>
          <w:rFonts w:asciiTheme="minorHAnsi" w:hAnsiTheme="minorHAnsi" w:cstheme="minorHAnsi"/>
          <w:b/>
          <w:noProof/>
          <w:u w:val="single"/>
        </w:rPr>
      </w:pPr>
      <w:r w:rsidRPr="00AA26F7">
        <w:rPr>
          <w:rFonts w:asciiTheme="minorHAnsi" w:hAnsiTheme="minorHAnsi" w:cstheme="minorHAnsi"/>
          <w:noProof/>
        </w:rPr>
        <w:t>Ability to manage complex development issues, balance competing interests, and support broader community and economic development objectives.</w:t>
      </w:r>
    </w:p>
    <w:p w14:paraId="3D4FF4EB" w14:textId="01E853AB" w:rsidR="00CF24BA" w:rsidRPr="0036080D" w:rsidRDefault="00250693" w:rsidP="0057122B">
      <w:pPr>
        <w:jc w:val="both"/>
        <w:rPr>
          <w:rFonts w:asciiTheme="minorHAnsi" w:hAnsiTheme="minorHAnsi" w:cstheme="minorHAnsi"/>
          <w:noProof/>
        </w:rPr>
      </w:pPr>
      <w:r w:rsidRPr="0036080D">
        <w:rPr>
          <w:rFonts w:asciiTheme="minorHAnsi" w:hAnsiTheme="minorHAnsi" w:cstheme="minorHAnsi"/>
          <w:b/>
          <w:noProof/>
          <w:u w:val="single"/>
        </w:rPr>
        <w:t>Physical Requirements and Work Environment</w:t>
      </w:r>
    </w:p>
    <w:p w14:paraId="2E2EF221" w14:textId="77777777" w:rsidR="00812F09" w:rsidRPr="00812F09" w:rsidRDefault="00812F09" w:rsidP="00812F09">
      <w:pPr>
        <w:pStyle w:val="ListParagraph"/>
        <w:numPr>
          <w:ilvl w:val="0"/>
          <w:numId w:val="46"/>
        </w:numPr>
        <w:jc w:val="both"/>
        <w:rPr>
          <w:rFonts w:asciiTheme="minorHAnsi" w:hAnsiTheme="minorHAnsi" w:cstheme="minorHAnsi"/>
          <w:noProof/>
        </w:rPr>
      </w:pPr>
      <w:r w:rsidRPr="00812F09">
        <w:rPr>
          <w:rFonts w:asciiTheme="minorHAnsi" w:hAnsiTheme="minorHAnsi" w:cstheme="minorHAnsi"/>
          <w:noProof/>
        </w:rPr>
        <w:t>This position is primarily office based and sedentary in nature, with occasional site visits and field inspections related to development activity.</w:t>
      </w:r>
    </w:p>
    <w:p w14:paraId="097A2F2C" w14:textId="77777777" w:rsidR="00812F09" w:rsidRPr="00812F09" w:rsidRDefault="00812F09" w:rsidP="00812F09">
      <w:pPr>
        <w:pStyle w:val="ListParagraph"/>
        <w:numPr>
          <w:ilvl w:val="0"/>
          <w:numId w:val="46"/>
        </w:numPr>
        <w:jc w:val="both"/>
        <w:rPr>
          <w:rFonts w:asciiTheme="minorHAnsi" w:hAnsiTheme="minorHAnsi" w:cstheme="minorHAnsi"/>
          <w:noProof/>
        </w:rPr>
      </w:pPr>
      <w:r w:rsidRPr="00812F09">
        <w:rPr>
          <w:rFonts w:asciiTheme="minorHAnsi" w:hAnsiTheme="minorHAnsi" w:cstheme="minorHAnsi"/>
          <w:noProof/>
        </w:rPr>
        <w:t>Work requires regular use of standard office equipment and extended periods of computer use.</w:t>
      </w:r>
    </w:p>
    <w:p w14:paraId="054F01C2" w14:textId="77777777" w:rsidR="00812F09" w:rsidRPr="00812F09" w:rsidRDefault="00812F09" w:rsidP="00812F09">
      <w:pPr>
        <w:pStyle w:val="ListParagraph"/>
        <w:numPr>
          <w:ilvl w:val="0"/>
          <w:numId w:val="46"/>
        </w:numPr>
        <w:jc w:val="both"/>
        <w:rPr>
          <w:rFonts w:asciiTheme="minorHAnsi" w:hAnsiTheme="minorHAnsi" w:cstheme="minorHAnsi"/>
          <w:noProof/>
        </w:rPr>
      </w:pPr>
      <w:r w:rsidRPr="00812F09">
        <w:rPr>
          <w:rFonts w:asciiTheme="minorHAnsi" w:hAnsiTheme="minorHAnsi" w:cstheme="minorHAnsi"/>
          <w:noProof/>
        </w:rPr>
        <w:t>The position requires the ability to attend meetings and public hearings outside of normal business hours, including evenings as needed.</w:t>
      </w:r>
    </w:p>
    <w:p w14:paraId="5169E82A" w14:textId="6A74DB68" w:rsidR="006778F8" w:rsidRPr="00812F09" w:rsidRDefault="00812F09" w:rsidP="00812F09">
      <w:pPr>
        <w:pStyle w:val="ListParagraph"/>
        <w:numPr>
          <w:ilvl w:val="0"/>
          <w:numId w:val="46"/>
        </w:numPr>
        <w:jc w:val="both"/>
        <w:rPr>
          <w:rFonts w:asciiTheme="minorHAnsi" w:hAnsiTheme="minorHAnsi" w:cstheme="minorHAnsi"/>
          <w:noProof/>
        </w:rPr>
      </w:pPr>
      <w:r w:rsidRPr="00812F09">
        <w:rPr>
          <w:rFonts w:asciiTheme="minorHAnsi" w:hAnsiTheme="minorHAnsi" w:cstheme="minorHAnsi"/>
          <w:noProof/>
        </w:rPr>
        <w:t>Reasonable accommodations may be made to enable individuals with disabilities to perform the essential functions of the position.</w:t>
      </w:r>
    </w:p>
    <w:p w14:paraId="4790C433" w14:textId="14A6F1D1" w:rsidR="0057122B" w:rsidRPr="00671393" w:rsidRDefault="0057122B" w:rsidP="0057122B">
      <w:pPr>
        <w:jc w:val="both"/>
        <w:rPr>
          <w:rFonts w:asciiTheme="minorHAnsi" w:hAnsiTheme="minorHAnsi" w:cstheme="minorHAnsi"/>
          <w:sz w:val="22"/>
          <w:szCs w:val="22"/>
        </w:rPr>
      </w:pPr>
      <w:r w:rsidRPr="00671393">
        <w:rPr>
          <w:rFonts w:asciiTheme="minorHAnsi" w:hAnsiTheme="minorHAnsi" w:cstheme="minorHAnsi"/>
          <w:sz w:val="22"/>
          <w:szCs w:val="22"/>
        </w:rPr>
        <w:t xml:space="preserve">This job description reflects management’s assignment of essential </w:t>
      </w:r>
      <w:r w:rsidR="006778F8" w:rsidRPr="00671393">
        <w:rPr>
          <w:rFonts w:asciiTheme="minorHAnsi" w:hAnsiTheme="minorHAnsi" w:cstheme="minorHAnsi"/>
          <w:sz w:val="22"/>
          <w:szCs w:val="22"/>
        </w:rPr>
        <w:t>functions,</w:t>
      </w:r>
      <w:r w:rsidRPr="00671393">
        <w:rPr>
          <w:rFonts w:asciiTheme="minorHAnsi" w:hAnsiTheme="minorHAnsi" w:cstheme="minorHAnsi"/>
          <w:sz w:val="22"/>
          <w:szCs w:val="22"/>
        </w:rPr>
        <w:t xml:space="preserve"> and nothing herein restricts management’s right to assign or reassign duties and responsibilities to this job at any time.</w:t>
      </w:r>
    </w:p>
    <w:p w14:paraId="3B77C5EB" w14:textId="77777777" w:rsidR="00E210C4" w:rsidRPr="00671393" w:rsidRDefault="00E210C4" w:rsidP="0057122B">
      <w:pPr>
        <w:jc w:val="both"/>
        <w:rPr>
          <w:rFonts w:asciiTheme="minorHAnsi" w:hAnsiTheme="minorHAnsi" w:cstheme="minorHAnsi"/>
          <w:sz w:val="22"/>
          <w:szCs w:val="22"/>
        </w:rPr>
      </w:pPr>
    </w:p>
    <w:p w14:paraId="74F644D7" w14:textId="77777777" w:rsidR="00671393" w:rsidRPr="00671393" w:rsidRDefault="00671393" w:rsidP="0057122B">
      <w:pPr>
        <w:jc w:val="both"/>
        <w:rPr>
          <w:rFonts w:asciiTheme="minorHAnsi" w:hAnsiTheme="minorHAnsi" w:cstheme="minorHAnsi"/>
          <w:sz w:val="22"/>
          <w:szCs w:val="22"/>
        </w:rPr>
      </w:pPr>
    </w:p>
    <w:p w14:paraId="0B59ABB6" w14:textId="5A806CE2" w:rsidR="00E210C4" w:rsidRPr="00671393" w:rsidRDefault="00E210C4" w:rsidP="00E210C4">
      <w:pPr>
        <w:jc w:val="both"/>
        <w:rPr>
          <w:rFonts w:asciiTheme="minorHAnsi" w:hAnsiTheme="minorHAnsi" w:cstheme="minorHAnsi"/>
          <w:noProof/>
        </w:rPr>
      </w:pPr>
      <w:r w:rsidRPr="00671393">
        <w:rPr>
          <w:rFonts w:asciiTheme="minorHAnsi" w:hAnsiTheme="minorHAnsi" w:cstheme="minorHAnsi"/>
          <w:noProof/>
        </w:rPr>
        <w:t xml:space="preserve">Reporting Responsibility:  </w:t>
      </w:r>
      <w:r w:rsidR="006778F8">
        <w:rPr>
          <w:rFonts w:asciiTheme="minorHAnsi" w:hAnsiTheme="minorHAnsi" w:cstheme="minorHAnsi"/>
          <w:noProof/>
        </w:rPr>
        <w:t>City Manager</w:t>
      </w:r>
    </w:p>
    <w:p w14:paraId="0A1D2449" w14:textId="49035DF7" w:rsidR="00E210C4" w:rsidRPr="00671393" w:rsidRDefault="00E210C4" w:rsidP="00E210C4">
      <w:pPr>
        <w:jc w:val="both"/>
        <w:rPr>
          <w:rFonts w:asciiTheme="minorHAnsi" w:hAnsiTheme="minorHAnsi" w:cstheme="minorHAnsi"/>
          <w:noProof/>
        </w:rPr>
      </w:pPr>
      <w:r w:rsidRPr="00671393">
        <w:rPr>
          <w:rFonts w:asciiTheme="minorHAnsi" w:hAnsiTheme="minorHAnsi" w:cstheme="minorHAnsi"/>
          <w:noProof/>
        </w:rPr>
        <w:t xml:space="preserve">Review Responsibility:  </w:t>
      </w:r>
      <w:r w:rsidR="006778F8">
        <w:rPr>
          <w:rFonts w:asciiTheme="minorHAnsi" w:hAnsiTheme="minorHAnsi" w:cstheme="minorHAnsi"/>
          <w:noProof/>
        </w:rPr>
        <w:t>City Manager</w:t>
      </w:r>
    </w:p>
    <w:p w14:paraId="36E7BF27" w14:textId="77777777" w:rsidR="00E210C4" w:rsidRPr="00671393" w:rsidRDefault="00E210C4" w:rsidP="0057122B">
      <w:pPr>
        <w:jc w:val="both"/>
        <w:rPr>
          <w:rFonts w:asciiTheme="minorHAnsi" w:hAnsiTheme="minorHAnsi" w:cstheme="minorHAnsi"/>
        </w:rPr>
      </w:pPr>
    </w:p>
    <w:p w14:paraId="400D4DEE" w14:textId="59737C66" w:rsidR="008123D3" w:rsidRPr="00671393" w:rsidRDefault="008123D3" w:rsidP="0057122B">
      <w:pPr>
        <w:jc w:val="both"/>
        <w:rPr>
          <w:rFonts w:asciiTheme="minorHAnsi" w:hAnsiTheme="minorHAnsi" w:cstheme="minorHAnsi"/>
        </w:rPr>
      </w:pPr>
    </w:p>
    <w:p w14:paraId="3E784632" w14:textId="6A80B755" w:rsidR="008123D3" w:rsidRPr="00671393" w:rsidRDefault="008123D3" w:rsidP="0057122B">
      <w:pPr>
        <w:jc w:val="both"/>
        <w:rPr>
          <w:rFonts w:asciiTheme="minorHAnsi" w:hAnsiTheme="minorHAnsi" w:cstheme="minorHAnsi"/>
        </w:rPr>
      </w:pPr>
      <w:r w:rsidRPr="00671393">
        <w:rPr>
          <w:rFonts w:asciiTheme="minorHAnsi" w:hAnsiTheme="minorHAnsi" w:cstheme="minorHAnsi"/>
        </w:rPr>
        <w:t>Effective</w:t>
      </w:r>
      <w:r w:rsidR="00D66E5A" w:rsidRPr="00671393">
        <w:rPr>
          <w:rFonts w:asciiTheme="minorHAnsi" w:hAnsiTheme="minorHAnsi" w:cstheme="minorHAnsi"/>
        </w:rPr>
        <w:t>: February</w:t>
      </w:r>
      <w:r w:rsidR="00812F09">
        <w:rPr>
          <w:rFonts w:asciiTheme="minorHAnsi" w:hAnsiTheme="minorHAnsi" w:cstheme="minorHAnsi"/>
        </w:rPr>
        <w:t xml:space="preserve"> 2026</w:t>
      </w:r>
    </w:p>
    <w:sectPr w:rsidR="008123D3" w:rsidRPr="00671393" w:rsidSect="00D66E5A">
      <w:footerReference w:type="even" r:id="rId9"/>
      <w:footerReference w:type="default" r:id="rId10"/>
      <w:pgSz w:w="12240" w:h="15840"/>
      <w:pgMar w:top="576" w:right="1152" w:bottom="1152"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D31F04" w14:textId="77777777" w:rsidR="00B40FA3" w:rsidRDefault="00B40FA3">
      <w:r>
        <w:separator/>
      </w:r>
    </w:p>
  </w:endnote>
  <w:endnote w:type="continuationSeparator" w:id="0">
    <w:p w14:paraId="76F9035C" w14:textId="77777777" w:rsidR="00B40FA3" w:rsidRDefault="00B40F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BDDEEC" w14:textId="77777777" w:rsidR="00034FBC" w:rsidRDefault="00034FBC" w:rsidP="003466F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6E1E0548" w14:textId="77777777" w:rsidR="00034FBC" w:rsidRDefault="00034FB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54264A" w14:textId="77777777" w:rsidR="00034FBC" w:rsidRDefault="00034FBC" w:rsidP="003466F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2D6768">
      <w:rPr>
        <w:rStyle w:val="PageNumber"/>
        <w:noProof/>
      </w:rPr>
      <w:t>2</w:t>
    </w:r>
    <w:r>
      <w:rPr>
        <w:rStyle w:val="PageNumber"/>
      </w:rPr>
      <w:fldChar w:fldCharType="end"/>
    </w:r>
  </w:p>
  <w:p w14:paraId="184DBCB4" w14:textId="77777777" w:rsidR="00034FBC" w:rsidRDefault="00034FBC">
    <w:pPr>
      <w:pStyle w:val="Footer"/>
    </w:pPr>
  </w:p>
  <w:p w14:paraId="794CF45E" w14:textId="77777777" w:rsidR="009D1199" w:rsidRPr="009D1199" w:rsidRDefault="009D1199" w:rsidP="009D1199">
    <w:pPr>
      <w:pStyle w:val="Footer"/>
      <w:jc w:val="center"/>
      <w:rPr>
        <w:color w:val="C0C0C0"/>
        <w:sz w:val="16"/>
        <w:szCs w:val="16"/>
      </w:rPr>
    </w:pPr>
    <w:r w:rsidRPr="009D1199">
      <w:rPr>
        <w:color w:val="C0C0C0"/>
        <w:sz w:val="16"/>
        <w:szCs w:val="16"/>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AAF915" w14:textId="77777777" w:rsidR="00B40FA3" w:rsidRDefault="00B40FA3">
      <w:r>
        <w:separator/>
      </w:r>
    </w:p>
  </w:footnote>
  <w:footnote w:type="continuationSeparator" w:id="0">
    <w:p w14:paraId="1643462A" w14:textId="77777777" w:rsidR="00B40FA3" w:rsidRDefault="00B40FA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3E5044"/>
    <w:multiLevelType w:val="hybridMultilevel"/>
    <w:tmpl w:val="025C01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7231D2"/>
    <w:multiLevelType w:val="hybridMultilevel"/>
    <w:tmpl w:val="0C22F3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A53A4A"/>
    <w:multiLevelType w:val="hybridMultilevel"/>
    <w:tmpl w:val="D4CE8B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3D24D40"/>
    <w:multiLevelType w:val="hybridMultilevel"/>
    <w:tmpl w:val="D182F4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5D84DFB"/>
    <w:multiLevelType w:val="hybridMultilevel"/>
    <w:tmpl w:val="C3AC1C08"/>
    <w:lvl w:ilvl="0" w:tplc="04090001">
      <w:start w:val="1"/>
      <w:numFmt w:val="bullet"/>
      <w:lvlText w:val=""/>
      <w:lvlJc w:val="left"/>
      <w:pPr>
        <w:tabs>
          <w:tab w:val="num" w:pos="840"/>
        </w:tabs>
        <w:ind w:left="840" w:hanging="360"/>
      </w:pPr>
      <w:rPr>
        <w:rFonts w:ascii="Symbol" w:hAnsi="Symbol" w:hint="default"/>
      </w:rPr>
    </w:lvl>
    <w:lvl w:ilvl="1" w:tplc="04090003" w:tentative="1">
      <w:start w:val="1"/>
      <w:numFmt w:val="bullet"/>
      <w:lvlText w:val="o"/>
      <w:lvlJc w:val="left"/>
      <w:pPr>
        <w:tabs>
          <w:tab w:val="num" w:pos="1560"/>
        </w:tabs>
        <w:ind w:left="1560" w:hanging="360"/>
      </w:pPr>
      <w:rPr>
        <w:rFonts w:ascii="Courier New" w:hAnsi="Courier New" w:cs="Courier New" w:hint="default"/>
      </w:rPr>
    </w:lvl>
    <w:lvl w:ilvl="2" w:tplc="04090005" w:tentative="1">
      <w:start w:val="1"/>
      <w:numFmt w:val="bullet"/>
      <w:lvlText w:val=""/>
      <w:lvlJc w:val="left"/>
      <w:pPr>
        <w:tabs>
          <w:tab w:val="num" w:pos="2280"/>
        </w:tabs>
        <w:ind w:left="2280" w:hanging="360"/>
      </w:pPr>
      <w:rPr>
        <w:rFonts w:ascii="Wingdings" w:hAnsi="Wingdings" w:hint="default"/>
      </w:rPr>
    </w:lvl>
    <w:lvl w:ilvl="3" w:tplc="04090001" w:tentative="1">
      <w:start w:val="1"/>
      <w:numFmt w:val="bullet"/>
      <w:lvlText w:val=""/>
      <w:lvlJc w:val="left"/>
      <w:pPr>
        <w:tabs>
          <w:tab w:val="num" w:pos="3000"/>
        </w:tabs>
        <w:ind w:left="3000" w:hanging="360"/>
      </w:pPr>
      <w:rPr>
        <w:rFonts w:ascii="Symbol" w:hAnsi="Symbol" w:hint="default"/>
      </w:rPr>
    </w:lvl>
    <w:lvl w:ilvl="4" w:tplc="04090003" w:tentative="1">
      <w:start w:val="1"/>
      <w:numFmt w:val="bullet"/>
      <w:lvlText w:val="o"/>
      <w:lvlJc w:val="left"/>
      <w:pPr>
        <w:tabs>
          <w:tab w:val="num" w:pos="3720"/>
        </w:tabs>
        <w:ind w:left="3720" w:hanging="360"/>
      </w:pPr>
      <w:rPr>
        <w:rFonts w:ascii="Courier New" w:hAnsi="Courier New" w:cs="Courier New" w:hint="default"/>
      </w:rPr>
    </w:lvl>
    <w:lvl w:ilvl="5" w:tplc="04090005" w:tentative="1">
      <w:start w:val="1"/>
      <w:numFmt w:val="bullet"/>
      <w:lvlText w:val=""/>
      <w:lvlJc w:val="left"/>
      <w:pPr>
        <w:tabs>
          <w:tab w:val="num" w:pos="4440"/>
        </w:tabs>
        <w:ind w:left="4440" w:hanging="360"/>
      </w:pPr>
      <w:rPr>
        <w:rFonts w:ascii="Wingdings" w:hAnsi="Wingdings" w:hint="default"/>
      </w:rPr>
    </w:lvl>
    <w:lvl w:ilvl="6" w:tplc="04090001" w:tentative="1">
      <w:start w:val="1"/>
      <w:numFmt w:val="bullet"/>
      <w:lvlText w:val=""/>
      <w:lvlJc w:val="left"/>
      <w:pPr>
        <w:tabs>
          <w:tab w:val="num" w:pos="5160"/>
        </w:tabs>
        <w:ind w:left="5160" w:hanging="360"/>
      </w:pPr>
      <w:rPr>
        <w:rFonts w:ascii="Symbol" w:hAnsi="Symbol" w:hint="default"/>
      </w:rPr>
    </w:lvl>
    <w:lvl w:ilvl="7" w:tplc="04090003" w:tentative="1">
      <w:start w:val="1"/>
      <w:numFmt w:val="bullet"/>
      <w:lvlText w:val="o"/>
      <w:lvlJc w:val="left"/>
      <w:pPr>
        <w:tabs>
          <w:tab w:val="num" w:pos="5880"/>
        </w:tabs>
        <w:ind w:left="5880" w:hanging="360"/>
      </w:pPr>
      <w:rPr>
        <w:rFonts w:ascii="Courier New" w:hAnsi="Courier New" w:cs="Courier New" w:hint="default"/>
      </w:rPr>
    </w:lvl>
    <w:lvl w:ilvl="8" w:tplc="04090005" w:tentative="1">
      <w:start w:val="1"/>
      <w:numFmt w:val="bullet"/>
      <w:lvlText w:val=""/>
      <w:lvlJc w:val="left"/>
      <w:pPr>
        <w:tabs>
          <w:tab w:val="num" w:pos="6600"/>
        </w:tabs>
        <w:ind w:left="6600" w:hanging="360"/>
      </w:pPr>
      <w:rPr>
        <w:rFonts w:ascii="Wingdings" w:hAnsi="Wingdings" w:hint="default"/>
      </w:rPr>
    </w:lvl>
  </w:abstractNum>
  <w:abstractNum w:abstractNumId="5" w15:restartNumberingAfterBreak="0">
    <w:nsid w:val="066C0CEE"/>
    <w:multiLevelType w:val="hybridMultilevel"/>
    <w:tmpl w:val="864A6B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6B33024"/>
    <w:multiLevelType w:val="hybridMultilevel"/>
    <w:tmpl w:val="9CF043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A3A0B20"/>
    <w:multiLevelType w:val="hybridMultilevel"/>
    <w:tmpl w:val="0BC25C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DC457AA"/>
    <w:multiLevelType w:val="hybridMultilevel"/>
    <w:tmpl w:val="B7A26B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3C06C15"/>
    <w:multiLevelType w:val="hybridMultilevel"/>
    <w:tmpl w:val="3F7AAD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596497E"/>
    <w:multiLevelType w:val="hybridMultilevel"/>
    <w:tmpl w:val="6A583E5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18083282"/>
    <w:multiLevelType w:val="hybridMultilevel"/>
    <w:tmpl w:val="BF5A6A1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191D24F9"/>
    <w:multiLevelType w:val="hybridMultilevel"/>
    <w:tmpl w:val="35AC56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0187D5C"/>
    <w:multiLevelType w:val="hybridMultilevel"/>
    <w:tmpl w:val="ED486C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0C10CB"/>
    <w:multiLevelType w:val="hybridMultilevel"/>
    <w:tmpl w:val="BB5088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0E42BE"/>
    <w:multiLevelType w:val="hybridMultilevel"/>
    <w:tmpl w:val="8FCA9A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6960919"/>
    <w:multiLevelType w:val="hybridMultilevel"/>
    <w:tmpl w:val="4B38F4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EB218F8"/>
    <w:multiLevelType w:val="hybridMultilevel"/>
    <w:tmpl w:val="22E8A5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0520813"/>
    <w:multiLevelType w:val="hybridMultilevel"/>
    <w:tmpl w:val="503695DE"/>
    <w:lvl w:ilvl="0" w:tplc="04090011">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9" w15:restartNumberingAfterBreak="0">
    <w:nsid w:val="3BA90CDA"/>
    <w:multiLevelType w:val="hybridMultilevel"/>
    <w:tmpl w:val="742E8A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1564C6C"/>
    <w:multiLevelType w:val="hybridMultilevel"/>
    <w:tmpl w:val="1936A9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3211AC2"/>
    <w:multiLevelType w:val="hybridMultilevel"/>
    <w:tmpl w:val="50CACC6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43850653"/>
    <w:multiLevelType w:val="hybridMultilevel"/>
    <w:tmpl w:val="8DE8A6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59B1861"/>
    <w:multiLevelType w:val="hybridMultilevel"/>
    <w:tmpl w:val="F864DE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7275A82"/>
    <w:multiLevelType w:val="hybridMultilevel"/>
    <w:tmpl w:val="DEF631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CC7271A"/>
    <w:multiLevelType w:val="hybridMultilevel"/>
    <w:tmpl w:val="AAD2C4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CDE27E5"/>
    <w:multiLevelType w:val="hybridMultilevel"/>
    <w:tmpl w:val="53960D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D57442D"/>
    <w:multiLevelType w:val="hybridMultilevel"/>
    <w:tmpl w:val="9058FD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3E12D22"/>
    <w:multiLevelType w:val="hybridMultilevel"/>
    <w:tmpl w:val="7FEAA8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FD126C3"/>
    <w:multiLevelType w:val="hybridMultilevel"/>
    <w:tmpl w:val="75829E7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636E42A7"/>
    <w:multiLevelType w:val="hybridMultilevel"/>
    <w:tmpl w:val="6C0221F8"/>
    <w:lvl w:ilvl="0" w:tplc="04090001">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31" w15:restartNumberingAfterBreak="0">
    <w:nsid w:val="638830E1"/>
    <w:multiLevelType w:val="hybridMultilevel"/>
    <w:tmpl w:val="C1A8F9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5BB7B1D"/>
    <w:multiLevelType w:val="hybridMultilevel"/>
    <w:tmpl w:val="BA0009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65B075F"/>
    <w:multiLevelType w:val="hybridMultilevel"/>
    <w:tmpl w:val="C9F09FF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6D8A1292"/>
    <w:multiLevelType w:val="hybridMultilevel"/>
    <w:tmpl w:val="365A8B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6E2C69DA"/>
    <w:multiLevelType w:val="hybridMultilevel"/>
    <w:tmpl w:val="549C3E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11029D"/>
    <w:multiLevelType w:val="hybridMultilevel"/>
    <w:tmpl w:val="D72435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2266FA6"/>
    <w:multiLevelType w:val="hybridMultilevel"/>
    <w:tmpl w:val="0596A89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74314DAA"/>
    <w:multiLevelType w:val="hybridMultilevel"/>
    <w:tmpl w:val="7DB657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4B2867"/>
    <w:multiLevelType w:val="hybridMultilevel"/>
    <w:tmpl w:val="3EF005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5050C90"/>
    <w:multiLevelType w:val="hybridMultilevel"/>
    <w:tmpl w:val="47CE23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78A3404"/>
    <w:multiLevelType w:val="hybridMultilevel"/>
    <w:tmpl w:val="8D3EF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C4E0119"/>
    <w:multiLevelType w:val="hybridMultilevel"/>
    <w:tmpl w:val="BFAA60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D575009"/>
    <w:multiLevelType w:val="hybridMultilevel"/>
    <w:tmpl w:val="44A4A7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DF91495"/>
    <w:multiLevelType w:val="hybridMultilevel"/>
    <w:tmpl w:val="9D5435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03639903">
    <w:abstractNumId w:val="30"/>
  </w:num>
  <w:num w:numId="2" w16cid:durableId="689990580">
    <w:abstractNumId w:val="18"/>
  </w:num>
  <w:num w:numId="3" w16cid:durableId="1046296671">
    <w:abstractNumId w:val="37"/>
  </w:num>
  <w:num w:numId="4" w16cid:durableId="1884561586">
    <w:abstractNumId w:val="11"/>
  </w:num>
  <w:num w:numId="5" w16cid:durableId="1591355731">
    <w:abstractNumId w:val="4"/>
  </w:num>
  <w:num w:numId="6" w16cid:durableId="307248964">
    <w:abstractNumId w:val="33"/>
  </w:num>
  <w:num w:numId="7" w16cid:durableId="377316717">
    <w:abstractNumId w:val="3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429156651">
    <w:abstractNumId w:val="21"/>
  </w:num>
  <w:num w:numId="9" w16cid:durableId="615259303">
    <w:abstractNumId w:val="10"/>
  </w:num>
  <w:num w:numId="10" w16cid:durableId="259797952">
    <w:abstractNumId w:val="29"/>
  </w:num>
  <w:num w:numId="11" w16cid:durableId="1410074472">
    <w:abstractNumId w:val="34"/>
  </w:num>
  <w:num w:numId="12" w16cid:durableId="1977222160">
    <w:abstractNumId w:val="7"/>
  </w:num>
  <w:num w:numId="13" w16cid:durableId="731276724">
    <w:abstractNumId w:val="5"/>
  </w:num>
  <w:num w:numId="14" w16cid:durableId="345249362">
    <w:abstractNumId w:val="44"/>
  </w:num>
  <w:num w:numId="15" w16cid:durableId="1688284641">
    <w:abstractNumId w:val="22"/>
  </w:num>
  <w:num w:numId="16" w16cid:durableId="489292454">
    <w:abstractNumId w:val="26"/>
  </w:num>
  <w:num w:numId="17" w16cid:durableId="1931043272">
    <w:abstractNumId w:val="1"/>
  </w:num>
  <w:num w:numId="18" w16cid:durableId="19164884">
    <w:abstractNumId w:val="41"/>
  </w:num>
  <w:num w:numId="19" w16cid:durableId="98451367">
    <w:abstractNumId w:val="16"/>
  </w:num>
  <w:num w:numId="20" w16cid:durableId="1421681634">
    <w:abstractNumId w:val="20"/>
  </w:num>
  <w:num w:numId="21" w16cid:durableId="1137457049">
    <w:abstractNumId w:val="12"/>
  </w:num>
  <w:num w:numId="22" w16cid:durableId="1700079775">
    <w:abstractNumId w:val="6"/>
  </w:num>
  <w:num w:numId="23" w16cid:durableId="1618027160">
    <w:abstractNumId w:val="25"/>
  </w:num>
  <w:num w:numId="24" w16cid:durableId="602687059">
    <w:abstractNumId w:val="15"/>
  </w:num>
  <w:num w:numId="25" w16cid:durableId="2127969725">
    <w:abstractNumId w:val="24"/>
  </w:num>
  <w:num w:numId="26" w16cid:durableId="1093819810">
    <w:abstractNumId w:val="32"/>
  </w:num>
  <w:num w:numId="27" w16cid:durableId="329649228">
    <w:abstractNumId w:val="42"/>
  </w:num>
  <w:num w:numId="28" w16cid:durableId="1819494594">
    <w:abstractNumId w:val="43"/>
  </w:num>
  <w:num w:numId="29" w16cid:durableId="1921793666">
    <w:abstractNumId w:val="23"/>
  </w:num>
  <w:num w:numId="30" w16cid:durableId="1731876649">
    <w:abstractNumId w:val="3"/>
  </w:num>
  <w:num w:numId="31" w16cid:durableId="1964770931">
    <w:abstractNumId w:val="8"/>
  </w:num>
  <w:num w:numId="32" w16cid:durableId="335891155">
    <w:abstractNumId w:val="27"/>
  </w:num>
  <w:num w:numId="33" w16cid:durableId="2065828125">
    <w:abstractNumId w:val="19"/>
  </w:num>
  <w:num w:numId="34" w16cid:durableId="2027511053">
    <w:abstractNumId w:val="0"/>
  </w:num>
  <w:num w:numId="35" w16cid:durableId="1585604360">
    <w:abstractNumId w:val="38"/>
  </w:num>
  <w:num w:numId="36" w16cid:durableId="345794366">
    <w:abstractNumId w:val="9"/>
  </w:num>
  <w:num w:numId="37" w16cid:durableId="1020399549">
    <w:abstractNumId w:val="39"/>
  </w:num>
  <w:num w:numId="38" w16cid:durableId="2098944612">
    <w:abstractNumId w:val="2"/>
  </w:num>
  <w:num w:numId="39" w16cid:durableId="307318264">
    <w:abstractNumId w:val="40"/>
  </w:num>
  <w:num w:numId="40" w16cid:durableId="1595749673">
    <w:abstractNumId w:val="17"/>
  </w:num>
  <w:num w:numId="41" w16cid:durableId="971250622">
    <w:abstractNumId w:val="35"/>
  </w:num>
  <w:num w:numId="42" w16cid:durableId="1756121741">
    <w:abstractNumId w:val="28"/>
  </w:num>
  <w:num w:numId="43" w16cid:durableId="541943260">
    <w:abstractNumId w:val="31"/>
  </w:num>
  <w:num w:numId="44" w16cid:durableId="1362587028">
    <w:abstractNumId w:val="13"/>
  </w:num>
  <w:num w:numId="45" w16cid:durableId="1301611784">
    <w:abstractNumId w:val="14"/>
  </w:num>
  <w:num w:numId="46" w16cid:durableId="236401002">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activeWritingStyle w:appName="MSWord" w:lang="en-US" w:vendorID="64" w:dllVersion="6" w:nlCheck="1" w:checkStyle="1"/>
  <w:activeWritingStyle w:appName="MSWord" w:lang="en-US"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07E4"/>
    <w:rsid w:val="000013ED"/>
    <w:rsid w:val="00004027"/>
    <w:rsid w:val="000150C9"/>
    <w:rsid w:val="00024546"/>
    <w:rsid w:val="00034FBC"/>
    <w:rsid w:val="00041C31"/>
    <w:rsid w:val="000524C4"/>
    <w:rsid w:val="00060257"/>
    <w:rsid w:val="000624BC"/>
    <w:rsid w:val="00064890"/>
    <w:rsid w:val="00074696"/>
    <w:rsid w:val="00080E18"/>
    <w:rsid w:val="000A3B9F"/>
    <w:rsid w:val="000B324C"/>
    <w:rsid w:val="000B5D7B"/>
    <w:rsid w:val="000C24CE"/>
    <w:rsid w:val="000C4158"/>
    <w:rsid w:val="000C4D9D"/>
    <w:rsid w:val="000D2977"/>
    <w:rsid w:val="000D43B3"/>
    <w:rsid w:val="000D4D85"/>
    <w:rsid w:val="000D5143"/>
    <w:rsid w:val="000E21ED"/>
    <w:rsid w:val="000E277D"/>
    <w:rsid w:val="00105222"/>
    <w:rsid w:val="00121FD5"/>
    <w:rsid w:val="00122AB3"/>
    <w:rsid w:val="0012350D"/>
    <w:rsid w:val="00123BD3"/>
    <w:rsid w:val="00130012"/>
    <w:rsid w:val="00140FD1"/>
    <w:rsid w:val="001450F2"/>
    <w:rsid w:val="00145272"/>
    <w:rsid w:val="0014553E"/>
    <w:rsid w:val="00153182"/>
    <w:rsid w:val="0015326A"/>
    <w:rsid w:val="0015683B"/>
    <w:rsid w:val="00181EA3"/>
    <w:rsid w:val="001855BF"/>
    <w:rsid w:val="00194A2B"/>
    <w:rsid w:val="00195547"/>
    <w:rsid w:val="00196EA5"/>
    <w:rsid w:val="0019790C"/>
    <w:rsid w:val="001A0371"/>
    <w:rsid w:val="001A1AA4"/>
    <w:rsid w:val="001C61CF"/>
    <w:rsid w:val="001D73F8"/>
    <w:rsid w:val="001D7402"/>
    <w:rsid w:val="001E2DA0"/>
    <w:rsid w:val="001E6613"/>
    <w:rsid w:val="001E7BBD"/>
    <w:rsid w:val="002133CE"/>
    <w:rsid w:val="00216E64"/>
    <w:rsid w:val="00221EE2"/>
    <w:rsid w:val="00223B3E"/>
    <w:rsid w:val="002264EF"/>
    <w:rsid w:val="00231A35"/>
    <w:rsid w:val="002376BB"/>
    <w:rsid w:val="00240B6B"/>
    <w:rsid w:val="00242107"/>
    <w:rsid w:val="002430C3"/>
    <w:rsid w:val="00250693"/>
    <w:rsid w:val="00250ACD"/>
    <w:rsid w:val="00252DAB"/>
    <w:rsid w:val="002558C0"/>
    <w:rsid w:val="00264CBC"/>
    <w:rsid w:val="00270319"/>
    <w:rsid w:val="00282D33"/>
    <w:rsid w:val="002A74A5"/>
    <w:rsid w:val="002A788E"/>
    <w:rsid w:val="002B331A"/>
    <w:rsid w:val="002C2DBE"/>
    <w:rsid w:val="002D3C83"/>
    <w:rsid w:val="002D6768"/>
    <w:rsid w:val="002D6EF6"/>
    <w:rsid w:val="002E4168"/>
    <w:rsid w:val="002E41D2"/>
    <w:rsid w:val="002F0628"/>
    <w:rsid w:val="00300BBD"/>
    <w:rsid w:val="0030213E"/>
    <w:rsid w:val="00303196"/>
    <w:rsid w:val="00307B61"/>
    <w:rsid w:val="00311226"/>
    <w:rsid w:val="00313C4B"/>
    <w:rsid w:val="003143BE"/>
    <w:rsid w:val="00325260"/>
    <w:rsid w:val="003372D6"/>
    <w:rsid w:val="0034101B"/>
    <w:rsid w:val="00344EE7"/>
    <w:rsid w:val="00345FA2"/>
    <w:rsid w:val="003466FE"/>
    <w:rsid w:val="00352C2A"/>
    <w:rsid w:val="0036080D"/>
    <w:rsid w:val="003618AE"/>
    <w:rsid w:val="00361DA0"/>
    <w:rsid w:val="00377477"/>
    <w:rsid w:val="003808BE"/>
    <w:rsid w:val="00384F56"/>
    <w:rsid w:val="00387057"/>
    <w:rsid w:val="003906EE"/>
    <w:rsid w:val="00391773"/>
    <w:rsid w:val="0039232D"/>
    <w:rsid w:val="00397CA1"/>
    <w:rsid w:val="003A43A1"/>
    <w:rsid w:val="003B3664"/>
    <w:rsid w:val="003B4787"/>
    <w:rsid w:val="003B63A8"/>
    <w:rsid w:val="003D2514"/>
    <w:rsid w:val="003D4CBD"/>
    <w:rsid w:val="003D7ADF"/>
    <w:rsid w:val="003E678D"/>
    <w:rsid w:val="003F2643"/>
    <w:rsid w:val="00406F3B"/>
    <w:rsid w:val="00415992"/>
    <w:rsid w:val="00416353"/>
    <w:rsid w:val="004177FA"/>
    <w:rsid w:val="004344BC"/>
    <w:rsid w:val="00440AEA"/>
    <w:rsid w:val="004438E1"/>
    <w:rsid w:val="00476154"/>
    <w:rsid w:val="004764B4"/>
    <w:rsid w:val="004801E0"/>
    <w:rsid w:val="004809BC"/>
    <w:rsid w:val="004A0FDA"/>
    <w:rsid w:val="004A38E3"/>
    <w:rsid w:val="004A4BBA"/>
    <w:rsid w:val="004B63D1"/>
    <w:rsid w:val="004C643E"/>
    <w:rsid w:val="004D78CE"/>
    <w:rsid w:val="004E473A"/>
    <w:rsid w:val="004E6B19"/>
    <w:rsid w:val="004E77B7"/>
    <w:rsid w:val="004F2C3A"/>
    <w:rsid w:val="004F4ACA"/>
    <w:rsid w:val="00502E68"/>
    <w:rsid w:val="00504B11"/>
    <w:rsid w:val="005054DF"/>
    <w:rsid w:val="005124FB"/>
    <w:rsid w:val="0051411D"/>
    <w:rsid w:val="0051424D"/>
    <w:rsid w:val="00516356"/>
    <w:rsid w:val="00517A9A"/>
    <w:rsid w:val="00520FA6"/>
    <w:rsid w:val="005256A6"/>
    <w:rsid w:val="00526885"/>
    <w:rsid w:val="00533390"/>
    <w:rsid w:val="005364C4"/>
    <w:rsid w:val="00544A75"/>
    <w:rsid w:val="0054580C"/>
    <w:rsid w:val="00545EA3"/>
    <w:rsid w:val="00553F6A"/>
    <w:rsid w:val="0057122B"/>
    <w:rsid w:val="00572074"/>
    <w:rsid w:val="00574A13"/>
    <w:rsid w:val="005817D3"/>
    <w:rsid w:val="00582B29"/>
    <w:rsid w:val="005A0852"/>
    <w:rsid w:val="005B1879"/>
    <w:rsid w:val="005C7319"/>
    <w:rsid w:val="005E088E"/>
    <w:rsid w:val="005E5071"/>
    <w:rsid w:val="00603C4E"/>
    <w:rsid w:val="00623277"/>
    <w:rsid w:val="00630883"/>
    <w:rsid w:val="00637648"/>
    <w:rsid w:val="00645E1F"/>
    <w:rsid w:val="006473D1"/>
    <w:rsid w:val="00651153"/>
    <w:rsid w:val="00653086"/>
    <w:rsid w:val="00666744"/>
    <w:rsid w:val="006706D3"/>
    <w:rsid w:val="00671393"/>
    <w:rsid w:val="006767B4"/>
    <w:rsid w:val="006778F8"/>
    <w:rsid w:val="00681365"/>
    <w:rsid w:val="006814A2"/>
    <w:rsid w:val="006928EC"/>
    <w:rsid w:val="00693A2A"/>
    <w:rsid w:val="006A0141"/>
    <w:rsid w:val="006A036E"/>
    <w:rsid w:val="006B32A6"/>
    <w:rsid w:val="006C0BA2"/>
    <w:rsid w:val="006C0C28"/>
    <w:rsid w:val="006C313D"/>
    <w:rsid w:val="006C62C6"/>
    <w:rsid w:val="006D4199"/>
    <w:rsid w:val="006D4F95"/>
    <w:rsid w:val="006D7E54"/>
    <w:rsid w:val="006E03DF"/>
    <w:rsid w:val="006E7507"/>
    <w:rsid w:val="006F1D48"/>
    <w:rsid w:val="007053FA"/>
    <w:rsid w:val="00706C5E"/>
    <w:rsid w:val="00712862"/>
    <w:rsid w:val="00722713"/>
    <w:rsid w:val="0074311A"/>
    <w:rsid w:val="0074504B"/>
    <w:rsid w:val="007579EF"/>
    <w:rsid w:val="00760F10"/>
    <w:rsid w:val="0076275F"/>
    <w:rsid w:val="007713D4"/>
    <w:rsid w:val="007744DA"/>
    <w:rsid w:val="00777C27"/>
    <w:rsid w:val="00795864"/>
    <w:rsid w:val="00796923"/>
    <w:rsid w:val="007A5260"/>
    <w:rsid w:val="007A6333"/>
    <w:rsid w:val="007B656E"/>
    <w:rsid w:val="007C37D2"/>
    <w:rsid w:val="007C6679"/>
    <w:rsid w:val="007E0CCE"/>
    <w:rsid w:val="007E1136"/>
    <w:rsid w:val="007F2178"/>
    <w:rsid w:val="007F5091"/>
    <w:rsid w:val="00805B27"/>
    <w:rsid w:val="00807856"/>
    <w:rsid w:val="008123D3"/>
    <w:rsid w:val="00812F09"/>
    <w:rsid w:val="00813651"/>
    <w:rsid w:val="00815061"/>
    <w:rsid w:val="0082117F"/>
    <w:rsid w:val="00827DD3"/>
    <w:rsid w:val="0083610F"/>
    <w:rsid w:val="0084181D"/>
    <w:rsid w:val="0084792A"/>
    <w:rsid w:val="00854E22"/>
    <w:rsid w:val="008631FB"/>
    <w:rsid w:val="00876BCC"/>
    <w:rsid w:val="0088405E"/>
    <w:rsid w:val="00885761"/>
    <w:rsid w:val="00892CBF"/>
    <w:rsid w:val="008A080C"/>
    <w:rsid w:val="008A7705"/>
    <w:rsid w:val="008E0B38"/>
    <w:rsid w:val="008E66AE"/>
    <w:rsid w:val="00904E0A"/>
    <w:rsid w:val="00912C4E"/>
    <w:rsid w:val="00941BDF"/>
    <w:rsid w:val="00942120"/>
    <w:rsid w:val="009635F6"/>
    <w:rsid w:val="00970573"/>
    <w:rsid w:val="009907E4"/>
    <w:rsid w:val="009A07A2"/>
    <w:rsid w:val="009D1199"/>
    <w:rsid w:val="009D6046"/>
    <w:rsid w:val="009E06CC"/>
    <w:rsid w:val="009E2878"/>
    <w:rsid w:val="009E450A"/>
    <w:rsid w:val="009E4EB0"/>
    <w:rsid w:val="009E7A80"/>
    <w:rsid w:val="009F0704"/>
    <w:rsid w:val="009F23F9"/>
    <w:rsid w:val="009F61E9"/>
    <w:rsid w:val="009F63AE"/>
    <w:rsid w:val="009F7D16"/>
    <w:rsid w:val="00A12A31"/>
    <w:rsid w:val="00A13FC1"/>
    <w:rsid w:val="00A15073"/>
    <w:rsid w:val="00A17F28"/>
    <w:rsid w:val="00A25345"/>
    <w:rsid w:val="00A32F9E"/>
    <w:rsid w:val="00A34292"/>
    <w:rsid w:val="00A529BC"/>
    <w:rsid w:val="00A64BE0"/>
    <w:rsid w:val="00A75105"/>
    <w:rsid w:val="00A76E9A"/>
    <w:rsid w:val="00A7724C"/>
    <w:rsid w:val="00A773E4"/>
    <w:rsid w:val="00A8390B"/>
    <w:rsid w:val="00A87307"/>
    <w:rsid w:val="00A878CB"/>
    <w:rsid w:val="00A95B11"/>
    <w:rsid w:val="00A9688A"/>
    <w:rsid w:val="00AA26F7"/>
    <w:rsid w:val="00AA3EB7"/>
    <w:rsid w:val="00AB047B"/>
    <w:rsid w:val="00AD280D"/>
    <w:rsid w:val="00AD4599"/>
    <w:rsid w:val="00AD650B"/>
    <w:rsid w:val="00AF026C"/>
    <w:rsid w:val="00AF0ADB"/>
    <w:rsid w:val="00AF1E86"/>
    <w:rsid w:val="00AF20D4"/>
    <w:rsid w:val="00B137E8"/>
    <w:rsid w:val="00B23838"/>
    <w:rsid w:val="00B33292"/>
    <w:rsid w:val="00B355DF"/>
    <w:rsid w:val="00B3565A"/>
    <w:rsid w:val="00B36140"/>
    <w:rsid w:val="00B364BE"/>
    <w:rsid w:val="00B40FA3"/>
    <w:rsid w:val="00B432BC"/>
    <w:rsid w:val="00B4607F"/>
    <w:rsid w:val="00B62680"/>
    <w:rsid w:val="00B677B3"/>
    <w:rsid w:val="00B8329A"/>
    <w:rsid w:val="00BA62AA"/>
    <w:rsid w:val="00BB5125"/>
    <w:rsid w:val="00BC2ED3"/>
    <w:rsid w:val="00BC6343"/>
    <w:rsid w:val="00BD1C83"/>
    <w:rsid w:val="00BE1DBC"/>
    <w:rsid w:val="00C063D9"/>
    <w:rsid w:val="00C0640A"/>
    <w:rsid w:val="00C11C12"/>
    <w:rsid w:val="00C1307A"/>
    <w:rsid w:val="00C33297"/>
    <w:rsid w:val="00C33B19"/>
    <w:rsid w:val="00C35E35"/>
    <w:rsid w:val="00C407EC"/>
    <w:rsid w:val="00C4497C"/>
    <w:rsid w:val="00C51102"/>
    <w:rsid w:val="00C57FFB"/>
    <w:rsid w:val="00C724A2"/>
    <w:rsid w:val="00C73AF5"/>
    <w:rsid w:val="00C801D6"/>
    <w:rsid w:val="00C81865"/>
    <w:rsid w:val="00C92408"/>
    <w:rsid w:val="00C93312"/>
    <w:rsid w:val="00CA24E1"/>
    <w:rsid w:val="00CA6DD2"/>
    <w:rsid w:val="00CB0352"/>
    <w:rsid w:val="00CB3980"/>
    <w:rsid w:val="00CB504D"/>
    <w:rsid w:val="00CC7969"/>
    <w:rsid w:val="00CD0E03"/>
    <w:rsid w:val="00CE353B"/>
    <w:rsid w:val="00CE4A4C"/>
    <w:rsid w:val="00CF24BA"/>
    <w:rsid w:val="00D0027E"/>
    <w:rsid w:val="00D1594C"/>
    <w:rsid w:val="00D1642B"/>
    <w:rsid w:val="00D213E7"/>
    <w:rsid w:val="00D344F4"/>
    <w:rsid w:val="00D36858"/>
    <w:rsid w:val="00D43D29"/>
    <w:rsid w:val="00D478B2"/>
    <w:rsid w:val="00D6003D"/>
    <w:rsid w:val="00D66A43"/>
    <w:rsid w:val="00D66E5A"/>
    <w:rsid w:val="00D7036B"/>
    <w:rsid w:val="00D814C2"/>
    <w:rsid w:val="00D846B0"/>
    <w:rsid w:val="00D93D85"/>
    <w:rsid w:val="00DB7C40"/>
    <w:rsid w:val="00DC16D8"/>
    <w:rsid w:val="00DC283E"/>
    <w:rsid w:val="00DD7D25"/>
    <w:rsid w:val="00DE68EB"/>
    <w:rsid w:val="00DE70AD"/>
    <w:rsid w:val="00DF2835"/>
    <w:rsid w:val="00DF5CE7"/>
    <w:rsid w:val="00E0029C"/>
    <w:rsid w:val="00E002A3"/>
    <w:rsid w:val="00E02BDC"/>
    <w:rsid w:val="00E122B1"/>
    <w:rsid w:val="00E20701"/>
    <w:rsid w:val="00E210C4"/>
    <w:rsid w:val="00E213E1"/>
    <w:rsid w:val="00E2745D"/>
    <w:rsid w:val="00E553D4"/>
    <w:rsid w:val="00E559AB"/>
    <w:rsid w:val="00E66CC2"/>
    <w:rsid w:val="00EA4E01"/>
    <w:rsid w:val="00EB38F7"/>
    <w:rsid w:val="00EC111F"/>
    <w:rsid w:val="00EC3ABF"/>
    <w:rsid w:val="00ED0437"/>
    <w:rsid w:val="00ED62DD"/>
    <w:rsid w:val="00EE2954"/>
    <w:rsid w:val="00EE7AA8"/>
    <w:rsid w:val="00EF3259"/>
    <w:rsid w:val="00EF42B7"/>
    <w:rsid w:val="00EF444B"/>
    <w:rsid w:val="00F03777"/>
    <w:rsid w:val="00F05CD5"/>
    <w:rsid w:val="00F16B63"/>
    <w:rsid w:val="00F17AF5"/>
    <w:rsid w:val="00F328B5"/>
    <w:rsid w:val="00F36E4B"/>
    <w:rsid w:val="00F42B8A"/>
    <w:rsid w:val="00F4436E"/>
    <w:rsid w:val="00F468B3"/>
    <w:rsid w:val="00F51492"/>
    <w:rsid w:val="00F676E8"/>
    <w:rsid w:val="00F72526"/>
    <w:rsid w:val="00F768FF"/>
    <w:rsid w:val="00F83D3D"/>
    <w:rsid w:val="00F92DAA"/>
    <w:rsid w:val="00F943B0"/>
    <w:rsid w:val="00FA7EE4"/>
    <w:rsid w:val="00FB2D5C"/>
    <w:rsid w:val="00FB35A2"/>
    <w:rsid w:val="00FC1D9E"/>
    <w:rsid w:val="00FD2543"/>
    <w:rsid w:val="00FE3CC2"/>
    <w:rsid w:val="00FE4511"/>
    <w:rsid w:val="00FE66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1003CA1"/>
  <w15:chartTrackingRefBased/>
  <w15:docId w15:val="{77BBA576-D1AB-4028-A22C-042B790154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qFormat/>
    <w:rsid w:val="000E277D"/>
    <w:pPr>
      <w:spacing w:after="200" w:line="276" w:lineRule="auto"/>
      <w:ind w:left="720"/>
      <w:contextualSpacing/>
    </w:pPr>
    <w:rPr>
      <w:rFonts w:ascii="Calibri" w:hAnsi="Calibri"/>
      <w:sz w:val="22"/>
      <w:szCs w:val="22"/>
    </w:rPr>
  </w:style>
  <w:style w:type="table" w:styleId="TableGrid">
    <w:name w:val="Table Grid"/>
    <w:basedOn w:val="TableNormal"/>
    <w:rsid w:val="004D78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rsid w:val="00034FBC"/>
    <w:pPr>
      <w:tabs>
        <w:tab w:val="center" w:pos="4320"/>
        <w:tab w:val="right" w:pos="8640"/>
      </w:tabs>
    </w:pPr>
  </w:style>
  <w:style w:type="paragraph" w:styleId="Footer">
    <w:name w:val="footer"/>
    <w:basedOn w:val="Normal"/>
    <w:rsid w:val="00034FBC"/>
    <w:pPr>
      <w:tabs>
        <w:tab w:val="center" w:pos="4320"/>
        <w:tab w:val="right" w:pos="8640"/>
      </w:tabs>
    </w:pPr>
  </w:style>
  <w:style w:type="character" w:styleId="PageNumber">
    <w:name w:val="page number"/>
    <w:basedOn w:val="DefaultParagraphFont"/>
    <w:rsid w:val="00034FBC"/>
  </w:style>
  <w:style w:type="paragraph" w:styleId="BalloonText">
    <w:name w:val="Balloon Text"/>
    <w:basedOn w:val="Normal"/>
    <w:link w:val="BalloonTextChar"/>
    <w:rsid w:val="0054580C"/>
    <w:rPr>
      <w:rFonts w:ascii="Segoe UI" w:hAnsi="Segoe UI" w:cs="Segoe UI"/>
      <w:sz w:val="18"/>
      <w:szCs w:val="18"/>
    </w:rPr>
  </w:style>
  <w:style w:type="character" w:customStyle="1" w:styleId="BalloonTextChar">
    <w:name w:val="Balloon Text Char"/>
    <w:basedOn w:val="DefaultParagraphFont"/>
    <w:link w:val="BalloonText"/>
    <w:rsid w:val="0054580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1265084">
      <w:bodyDiv w:val="1"/>
      <w:marLeft w:val="0"/>
      <w:marRight w:val="0"/>
      <w:marTop w:val="0"/>
      <w:marBottom w:val="0"/>
      <w:divBdr>
        <w:top w:val="none" w:sz="0" w:space="0" w:color="auto"/>
        <w:left w:val="none" w:sz="0" w:space="0" w:color="auto"/>
        <w:bottom w:val="none" w:sz="0" w:space="0" w:color="auto"/>
        <w:right w:val="none" w:sz="0" w:space="0" w:color="auto"/>
      </w:divBdr>
    </w:div>
    <w:div w:id="18901899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5991974-45F6-424D-B756-934F232009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703</Words>
  <Characters>4696</Characters>
  <Application>Microsoft Office Word</Application>
  <DocSecurity>0</DocSecurity>
  <Lines>92</Lines>
  <Paragraphs>23</Paragraphs>
  <ScaleCrop>false</ScaleCrop>
  <HeadingPairs>
    <vt:vector size="2" baseType="variant">
      <vt:variant>
        <vt:lpstr>Title</vt:lpstr>
      </vt:variant>
      <vt:variant>
        <vt:i4>1</vt:i4>
      </vt:variant>
    </vt:vector>
  </HeadingPairs>
  <TitlesOfParts>
    <vt:vector size="1" baseType="lpstr">
      <vt:lpstr> </vt:lpstr>
    </vt:vector>
  </TitlesOfParts>
  <Company>Microsoft</Company>
  <LinksUpToDate>false</LinksUpToDate>
  <CharactersWithSpaces>5376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CKutcher</dc:creator>
  <cp:keywords/>
  <cp:lastModifiedBy>Breanna Andrews</cp:lastModifiedBy>
  <cp:revision>2</cp:revision>
  <cp:lastPrinted>2025-12-04T16:39:00Z</cp:lastPrinted>
  <dcterms:created xsi:type="dcterms:W3CDTF">2026-02-10T15:04:00Z</dcterms:created>
  <dcterms:modified xsi:type="dcterms:W3CDTF">2026-02-10T15:04:00Z</dcterms:modified>
</cp:coreProperties>
</file>